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1" w:type="dxa"/>
        <w:tblInd w:w="58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11"/>
      </w:tblGrid>
      <w:tr w:rsidR="00D45B6A" w:rsidTr="00D45B6A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D45B6A" w:rsidRDefault="00D45B6A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PATVIRTINTA</w:t>
            </w:r>
          </w:p>
        </w:tc>
      </w:tr>
      <w:tr w:rsidR="00D45B6A" w:rsidTr="00D45B6A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D45B6A" w:rsidRDefault="00D45B6A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Kretingos sporto mokyklos</w:t>
            </w:r>
          </w:p>
          <w:p w:rsidR="00D45B6A" w:rsidRDefault="00D45B6A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direktoriaus 2017 m. kovo 1 d.</w:t>
            </w:r>
          </w:p>
        </w:tc>
      </w:tr>
      <w:tr w:rsidR="00D45B6A" w:rsidTr="00D45B6A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D45B6A" w:rsidRDefault="00D45B6A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before="0" w:beforeAutospacing="0" w:afterAutospacing="0"/>
              <w:rPr>
                <w:snapToGrid w:val="0"/>
              </w:rPr>
            </w:pPr>
            <w:r>
              <w:rPr>
                <w:snapToGrid w:val="0"/>
              </w:rPr>
              <w:t>įsakymu Nr. V1-24</w:t>
            </w:r>
          </w:p>
        </w:tc>
      </w:tr>
      <w:tr w:rsidR="00D45B6A" w:rsidTr="00D45B6A"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5B6A" w:rsidRDefault="00D45B6A">
            <w:pPr>
              <w:tabs>
                <w:tab w:val="left" w:pos="142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220"/>
                <w:tab w:val="left" w:pos="6713"/>
                <w:tab w:val="left" w:pos="7672"/>
                <w:tab w:val="left" w:pos="8631"/>
              </w:tabs>
              <w:spacing w:line="276" w:lineRule="auto"/>
              <w:rPr>
                <w:snapToGrid w:val="0"/>
              </w:rPr>
            </w:pPr>
          </w:p>
        </w:tc>
      </w:tr>
    </w:tbl>
    <w:p w:rsidR="00D45B6A" w:rsidRDefault="00D45B6A" w:rsidP="00D45B6A">
      <w:pPr>
        <w:tabs>
          <w:tab w:val="left" w:pos="142"/>
          <w:tab w:val="left" w:pos="959"/>
          <w:tab w:val="left" w:pos="1918"/>
          <w:tab w:val="left" w:pos="2877"/>
          <w:tab w:val="left" w:pos="3836"/>
          <w:tab w:val="left" w:pos="4795"/>
          <w:tab w:val="left" w:pos="5220"/>
          <w:tab w:val="left" w:pos="6713"/>
          <w:tab w:val="left" w:pos="7672"/>
          <w:tab w:val="left" w:pos="8631"/>
        </w:tabs>
        <w:spacing w:line="276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KRETINGOS SPORTO MOKYKLOS </w:t>
      </w:r>
    </w:p>
    <w:p w:rsidR="00D45B6A" w:rsidRDefault="00EE6155" w:rsidP="00D45B6A">
      <w:pPr>
        <w:tabs>
          <w:tab w:val="left" w:pos="142"/>
          <w:tab w:val="left" w:pos="959"/>
          <w:tab w:val="left" w:pos="1918"/>
          <w:tab w:val="left" w:pos="2877"/>
          <w:tab w:val="left" w:pos="3836"/>
          <w:tab w:val="left" w:pos="4795"/>
          <w:tab w:val="left" w:pos="5220"/>
          <w:tab w:val="left" w:pos="6713"/>
          <w:tab w:val="left" w:pos="7672"/>
          <w:tab w:val="left" w:pos="8631"/>
        </w:tabs>
        <w:spacing w:line="276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VALYTOJO</w:t>
      </w:r>
      <w:r w:rsidR="00D45B6A">
        <w:rPr>
          <w:b/>
          <w:snapToGrid w:val="0"/>
          <w:szCs w:val="24"/>
        </w:rPr>
        <w:t xml:space="preserve"> PAREIGYBĖS APRAŠYMAS</w:t>
      </w:r>
    </w:p>
    <w:p w:rsidR="00D45B6A" w:rsidRDefault="00D45B6A" w:rsidP="00D45B6A">
      <w:pPr>
        <w:rPr>
          <w:szCs w:val="24"/>
          <w:lang w:eastAsia="lt-LT"/>
        </w:rPr>
      </w:pPr>
    </w:p>
    <w:p w:rsidR="00D45B6A" w:rsidRDefault="00D45B6A" w:rsidP="00D45B6A">
      <w:pPr>
        <w:rPr>
          <w:szCs w:val="24"/>
          <w:lang w:eastAsia="lt-LT"/>
        </w:rPr>
      </w:pPr>
    </w:p>
    <w:p w:rsidR="00D45B6A" w:rsidRDefault="00D45B6A" w:rsidP="00D45B6A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I. </w:t>
      </w:r>
      <w:r w:rsidR="00EE6155">
        <w:rPr>
          <w:b/>
          <w:bCs/>
          <w:szCs w:val="24"/>
          <w:lang w:eastAsia="lt-LT"/>
        </w:rPr>
        <w:t>VALYTOJO</w:t>
      </w:r>
      <w:r>
        <w:rPr>
          <w:b/>
          <w:bCs/>
          <w:szCs w:val="24"/>
          <w:lang w:eastAsia="lt-LT"/>
        </w:rPr>
        <w:t xml:space="preserve"> PAREIGYBĖ</w:t>
      </w:r>
    </w:p>
    <w:p w:rsidR="00D45B6A" w:rsidRDefault="00D45B6A" w:rsidP="00D45B6A">
      <w:pPr>
        <w:jc w:val="center"/>
        <w:rPr>
          <w:b/>
          <w:bCs/>
          <w:szCs w:val="24"/>
          <w:lang w:eastAsia="lt-LT"/>
        </w:rPr>
      </w:pPr>
    </w:p>
    <w:p w:rsidR="00D45B6A" w:rsidRDefault="00D45B6A" w:rsidP="00D45B6A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1. </w:t>
      </w:r>
      <w:r w:rsidR="00EE6155">
        <w:rPr>
          <w:szCs w:val="24"/>
          <w:lang w:eastAsia="lt-LT"/>
        </w:rPr>
        <w:t xml:space="preserve">Valytojo </w:t>
      </w:r>
      <w:r>
        <w:rPr>
          <w:szCs w:val="24"/>
          <w:lang w:eastAsia="lt-LT"/>
        </w:rPr>
        <w:t>pareigybė priklauso nekvalifikuotų darbininkų grupei..</w:t>
      </w:r>
    </w:p>
    <w:p w:rsidR="00D45B6A" w:rsidRDefault="00D45B6A" w:rsidP="00D45B6A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2. Pareigybės lygis – D.</w:t>
      </w:r>
    </w:p>
    <w:p w:rsidR="00EE6155" w:rsidRDefault="00D45B6A" w:rsidP="00D45B6A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3.</w:t>
      </w:r>
      <w:r w:rsidR="00EE6155">
        <w:rPr>
          <w:szCs w:val="24"/>
          <w:lang w:eastAsia="lt-LT"/>
        </w:rPr>
        <w:t xml:space="preserve"> Valytojo pareigybė reikalinga užtikrinti švarą ir tvarką mokyklos patalpose</w:t>
      </w:r>
    </w:p>
    <w:p w:rsidR="00D45B6A" w:rsidRDefault="00D45B6A" w:rsidP="00D45B6A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4. </w:t>
      </w:r>
      <w:r w:rsidR="00EE6155">
        <w:rPr>
          <w:szCs w:val="24"/>
          <w:lang w:eastAsia="lt-LT"/>
        </w:rPr>
        <w:t xml:space="preserve">Valytojas </w:t>
      </w:r>
      <w:r>
        <w:rPr>
          <w:szCs w:val="24"/>
          <w:lang w:eastAsia="lt-LT"/>
        </w:rPr>
        <w:t>pavaldus mokyklos ūkio dalies vedėjui.</w:t>
      </w:r>
    </w:p>
    <w:p w:rsidR="00D45B6A" w:rsidRDefault="00D45B6A" w:rsidP="00D45B6A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D45B6A" w:rsidRDefault="00D45B6A" w:rsidP="00D45B6A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II. SPECIALŪS REIKALAVIMAI ŠIAS PAREIGAS EINANČIAM DARBUOTOJUI</w:t>
      </w:r>
    </w:p>
    <w:p w:rsidR="00D45B6A" w:rsidRDefault="00D45B6A" w:rsidP="00D45B6A">
      <w:pPr>
        <w:ind w:firstLine="57"/>
        <w:jc w:val="center"/>
        <w:rPr>
          <w:szCs w:val="24"/>
          <w:lang w:eastAsia="lt-LT"/>
        </w:rPr>
      </w:pPr>
    </w:p>
    <w:p w:rsidR="00D45B6A" w:rsidRDefault="00D45B6A" w:rsidP="00D45B6A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 Darbuotojas, einantis šias pareigas, turi atitikti šiuos specialius reikalavimus:</w:t>
      </w:r>
    </w:p>
    <w:p w:rsidR="00D45B6A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5.1. turėti  </w:t>
      </w:r>
      <w:r w:rsidR="00EE6155">
        <w:rPr>
          <w:szCs w:val="24"/>
          <w:lang w:eastAsia="lt-LT"/>
        </w:rPr>
        <w:t>medicinos įstaigos leidimą dirbti šį darbą;</w:t>
      </w:r>
    </w:p>
    <w:p w:rsidR="00EE6155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5.2.</w:t>
      </w:r>
      <w:r w:rsidR="00EE6155">
        <w:rPr>
          <w:szCs w:val="24"/>
          <w:lang w:eastAsia="lt-LT"/>
        </w:rPr>
        <w:t xml:space="preserve"> žinoti elektrinių prietaisų, mechanizuotų valdymo įrankių paskirtį ir naudojimo tvarką;</w:t>
      </w:r>
    </w:p>
    <w:p w:rsidR="00D45B6A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5.3. </w:t>
      </w:r>
      <w:r w:rsidR="00EE6155">
        <w:rPr>
          <w:szCs w:val="24"/>
          <w:lang w:eastAsia="lt-LT"/>
        </w:rPr>
        <w:t>žinoti plovimo ir dezinfekcijos priemonių paskirtį ir naudojimo būdus</w:t>
      </w:r>
      <w:r>
        <w:rPr>
          <w:szCs w:val="24"/>
          <w:lang w:eastAsia="lt-LT"/>
        </w:rPr>
        <w:t xml:space="preserve">;  </w:t>
      </w:r>
    </w:p>
    <w:p w:rsidR="00D45B6A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5.4.</w:t>
      </w:r>
      <w:r w:rsidR="00EE6155">
        <w:rPr>
          <w:szCs w:val="24"/>
          <w:lang w:eastAsia="lt-LT"/>
        </w:rPr>
        <w:t>žinoti  darbo su elektriniais prietaisais saugos reikalavimus;</w:t>
      </w:r>
    </w:p>
    <w:p w:rsidR="00EE6155" w:rsidRDefault="00EE6155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     5.5. būti pareigingam, sąžiningam; gebėti bendrauti;</w:t>
      </w:r>
    </w:p>
    <w:p w:rsidR="00EE6155" w:rsidRDefault="00EE6155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     5.6. mokėti naudotis priešgaisrinėmis priemonėmis, apsauginės signalizacijos valdymo įtaisais;</w:t>
      </w:r>
    </w:p>
    <w:p w:rsidR="00EE6155" w:rsidRDefault="00EE6155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     5.7. turėti ne žemesnį kaip vidurinį išsilavinimą. </w:t>
      </w:r>
    </w:p>
    <w:p w:rsidR="00D45B6A" w:rsidRDefault="00D45B6A" w:rsidP="00D45B6A">
      <w:pPr>
        <w:ind w:left="568"/>
        <w:jc w:val="both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 xml:space="preserve">         </w:t>
      </w:r>
    </w:p>
    <w:p w:rsidR="00D45B6A" w:rsidRDefault="00D45B6A" w:rsidP="00D45B6A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III. ŠIAS PAREIGAS EINANČIO DARBUOTOJO FUNKCIJOS</w:t>
      </w:r>
    </w:p>
    <w:p w:rsidR="00D45B6A" w:rsidRDefault="00D45B6A" w:rsidP="00D45B6A">
      <w:pPr>
        <w:ind w:firstLine="57"/>
        <w:jc w:val="both"/>
        <w:rPr>
          <w:szCs w:val="24"/>
          <w:lang w:eastAsia="lt-LT"/>
        </w:rPr>
      </w:pPr>
    </w:p>
    <w:p w:rsidR="00D45B6A" w:rsidRDefault="00D45B6A" w:rsidP="00D45B6A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  Šias pareigas einantis darbuotojas vykdo šias funkcijas:</w:t>
      </w:r>
    </w:p>
    <w:p w:rsidR="00EE6155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6.1. </w:t>
      </w:r>
      <w:r w:rsidR="00EE6155">
        <w:rPr>
          <w:szCs w:val="24"/>
          <w:lang w:eastAsia="lt-LT"/>
        </w:rPr>
        <w:t>palaikyti pavyzdingą tvarką ir švarą bei kruopščiai  valyti paski</w:t>
      </w:r>
      <w:r w:rsidR="005864DC">
        <w:rPr>
          <w:szCs w:val="24"/>
          <w:lang w:eastAsia="lt-LT"/>
        </w:rPr>
        <w:t>r</w:t>
      </w:r>
      <w:r w:rsidR="00EE6155">
        <w:rPr>
          <w:szCs w:val="24"/>
          <w:lang w:eastAsia="lt-LT"/>
        </w:rPr>
        <w:t>tas patalpas;</w:t>
      </w:r>
    </w:p>
    <w:p w:rsidR="00EE6155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     6.2. </w:t>
      </w:r>
      <w:r w:rsidR="00EE6155">
        <w:rPr>
          <w:szCs w:val="24"/>
          <w:lang w:eastAsia="lt-LT"/>
        </w:rPr>
        <w:t xml:space="preserve">mokėti naudotis darbo įrankiais, cheminėmis valymo priemonėmis, buitine technika; </w:t>
      </w:r>
    </w:p>
    <w:p w:rsidR="00D45B6A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6.3. </w:t>
      </w:r>
      <w:r w:rsidR="005864DC">
        <w:rPr>
          <w:szCs w:val="24"/>
          <w:lang w:eastAsia="lt-LT"/>
        </w:rPr>
        <w:t>valyti priskirtas patalpas kasdien drėgnu  būdu arba dulkiu siurbliu, laikantis  nustatyto jų tvarkymo eiliškumo;</w:t>
      </w:r>
    </w:p>
    <w:p w:rsidR="00D45B6A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6.4. </w:t>
      </w:r>
      <w:r w:rsidR="005864DC">
        <w:rPr>
          <w:szCs w:val="24"/>
          <w:lang w:eastAsia="lt-LT"/>
        </w:rPr>
        <w:t>dirbti tik dėvint darbo drabužius ir pirštines</w:t>
      </w:r>
      <w:r>
        <w:rPr>
          <w:szCs w:val="24"/>
          <w:lang w:eastAsia="lt-LT"/>
        </w:rPr>
        <w:t>;</w:t>
      </w:r>
    </w:p>
    <w:p w:rsidR="005864DC" w:rsidRDefault="00D45B6A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6.5. </w:t>
      </w:r>
      <w:r w:rsidR="005864DC">
        <w:rPr>
          <w:szCs w:val="24"/>
          <w:lang w:eastAsia="lt-LT"/>
        </w:rPr>
        <w:t>valyti patalpas, kabinetus ir tualetus skirtingais skudurais, šepečiais bei kibirais;</w:t>
      </w:r>
    </w:p>
    <w:p w:rsidR="005864DC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6.6. tvarkyti, valyti tualetus, dirbti su dezinfekuojančiais skysčiais ar milteliais užsimovus  gumines pirštines;</w:t>
      </w:r>
    </w:p>
    <w:p w:rsidR="00D45B6A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6.7. baigus darbą su dezinfekuojančiais skiediniais</w:t>
      </w:r>
      <w:r w:rsidR="00D45B6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, būtina nuplauti gumines pirštines  su muilu, nenumovus  nuo rankų;</w:t>
      </w:r>
    </w:p>
    <w:p w:rsidR="005864DC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6.8. grindų ir sienų plovimui naudoti specialias valymo priemones;</w:t>
      </w:r>
    </w:p>
    <w:p w:rsidR="005864DC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6.9. valyti dulkes nuo baldų, veidrodžių;</w:t>
      </w:r>
    </w:p>
    <w:p w:rsidR="005864DC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6.10. valyti dulkes nuo šviestuvų, stalinių elektros lempų ir kitų elektros įrenginių tik išjungus  juos iš elektros tinklo;</w:t>
      </w:r>
    </w:p>
    <w:p w:rsidR="005864DC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6.11. valyti dulkes nuo kambarinių gėlių ir jas palaistyti;</w:t>
      </w:r>
    </w:p>
    <w:p w:rsidR="005864DC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6.12. nepalikti atsuktų čiaupų, įjungtų elektros prietaisų ir apšvietimo;</w:t>
      </w:r>
    </w:p>
    <w:p w:rsidR="00463752" w:rsidRDefault="005864DC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6.13. praustuvus ir unitazus valyti specialiomis priemonėmis, ant grindų tualetuose nebarstyti dezinfek</w:t>
      </w:r>
      <w:r w:rsidR="00463752">
        <w:rPr>
          <w:szCs w:val="24"/>
          <w:lang w:eastAsia="lt-LT"/>
        </w:rPr>
        <w:t>uojančių chemikalų;</w:t>
      </w:r>
    </w:p>
    <w:p w:rsidR="005864DC" w:rsidRDefault="00463752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6.14. prieš valant langus patikrinti, ar jie patikimai uždaryti , ar neįskilę. Langus  valyti  ne rečiau  kaip du kartus per metus iš išorės ir kartą į ketvirtį iš vidaus; </w:t>
      </w:r>
      <w:r w:rsidR="005864DC">
        <w:rPr>
          <w:szCs w:val="24"/>
          <w:lang w:eastAsia="lt-LT"/>
        </w:rPr>
        <w:t xml:space="preserve">  </w:t>
      </w:r>
    </w:p>
    <w:p w:rsidR="00463752" w:rsidRDefault="00463752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        6.15. nenaudoti valymui degių ir nežinomos paskirties skysčių ir rūgščių;</w:t>
      </w:r>
    </w:p>
    <w:p w:rsidR="00463752" w:rsidRDefault="00463752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6.16. pastebėjus baldų, sienų, durų, santechninių  ir kitų įrenginių gedimus, nedelsiant  informuoti  mokyklos direktorių  ar ūkio dalies vedėją;</w:t>
      </w:r>
    </w:p>
    <w:p w:rsidR="00463752" w:rsidRDefault="00463752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6.17. darbo metu saugoti darbo įrankius, tausoti darbui skirtas medžiagas.</w:t>
      </w:r>
    </w:p>
    <w:p w:rsidR="00463752" w:rsidRDefault="00463752" w:rsidP="00D45B6A">
      <w:pPr>
        <w:tabs>
          <w:tab w:val="left" w:pos="1134"/>
        </w:tabs>
        <w:ind w:left="567"/>
        <w:jc w:val="both"/>
        <w:rPr>
          <w:szCs w:val="24"/>
          <w:lang w:eastAsia="lt-LT"/>
        </w:rPr>
      </w:pPr>
    </w:p>
    <w:p w:rsidR="00D45B6A" w:rsidRDefault="00D45B6A" w:rsidP="00D45B6A">
      <w:pPr>
        <w:ind w:firstLine="72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ATSAKOMYBĖ</w:t>
      </w:r>
    </w:p>
    <w:p w:rsidR="00D45B6A" w:rsidRDefault="00D45B6A" w:rsidP="00D45B6A">
      <w:pPr>
        <w:ind w:firstLine="720"/>
        <w:jc w:val="center"/>
        <w:rPr>
          <w:b/>
          <w:szCs w:val="24"/>
          <w:lang w:eastAsia="lt-LT"/>
        </w:rPr>
      </w:pPr>
    </w:p>
    <w:p w:rsidR="00D45B6A" w:rsidRDefault="00D45B6A" w:rsidP="00D45B6A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 Šias pareigas vykdantis darbuotojas atsako:</w:t>
      </w:r>
    </w:p>
    <w:p w:rsidR="00D45B6A" w:rsidRDefault="00D45B6A" w:rsidP="00D45B6A">
      <w:pPr>
        <w:tabs>
          <w:tab w:val="left" w:pos="113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7.1. darbuotojų saugos ir sveikatos instrukcijų, priešgaisrinės  apsaugos reikalavimų ir darbo tvarkos taisyklių laikymąsi;</w:t>
      </w:r>
    </w:p>
    <w:p w:rsidR="00D45B6A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7.2. </w:t>
      </w:r>
      <w:r w:rsidR="00463752">
        <w:rPr>
          <w:szCs w:val="24"/>
          <w:lang w:eastAsia="lt-LT"/>
        </w:rPr>
        <w:t>atliekamų darbų kokybę;</w:t>
      </w:r>
    </w:p>
    <w:p w:rsidR="00D45B6A" w:rsidRDefault="00D45B6A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7.3. </w:t>
      </w:r>
      <w:r w:rsidR="00463752">
        <w:rPr>
          <w:szCs w:val="24"/>
          <w:lang w:eastAsia="lt-LT"/>
        </w:rPr>
        <w:t>patalpų užrakinimą ir signalizacijos  įjungimą;</w:t>
      </w:r>
    </w:p>
    <w:p w:rsidR="00463752" w:rsidRDefault="00463752" w:rsidP="00D45B6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7.4. už savo pareigų netinkamą vykdymą atsako Mokyklos darbo tvarkos taisyklių ir Lietuvos Respublikos įstatymų nustatyta tvarka.</w:t>
      </w:r>
    </w:p>
    <w:p w:rsidR="00D45B6A" w:rsidRDefault="00D45B6A" w:rsidP="00D45B6A">
      <w:pPr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__________________</w:t>
      </w:r>
    </w:p>
    <w:p w:rsidR="00463752" w:rsidRDefault="00463752" w:rsidP="00D45B6A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463752" w:rsidRDefault="00463752" w:rsidP="00D45B6A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463752" w:rsidRDefault="00463752" w:rsidP="00D45B6A">
      <w:pPr>
        <w:spacing w:line="276" w:lineRule="auto"/>
        <w:ind w:firstLine="567"/>
        <w:jc w:val="both"/>
        <w:rPr>
          <w:szCs w:val="24"/>
          <w:lang w:eastAsia="lt-LT"/>
        </w:rPr>
      </w:pPr>
    </w:p>
    <w:p w:rsidR="00D45B6A" w:rsidRDefault="00D45B6A" w:rsidP="00D45B6A">
      <w:pPr>
        <w:spacing w:line="276" w:lineRule="auto"/>
        <w:ind w:firstLine="567"/>
        <w:jc w:val="both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Susipažinau ir sutinku:</w:t>
      </w:r>
    </w:p>
    <w:p w:rsidR="00D45B6A" w:rsidRDefault="00463752" w:rsidP="00463752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:rsidR="00D45B6A" w:rsidRDefault="00D45B6A" w:rsidP="00463752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(</w:t>
      </w:r>
      <w:r w:rsidRPr="00463752">
        <w:rPr>
          <w:sz w:val="20"/>
          <w:lang w:eastAsia="lt-LT"/>
        </w:rPr>
        <w:t>vardas, pavardė</w:t>
      </w:r>
      <w:r>
        <w:rPr>
          <w:szCs w:val="24"/>
          <w:lang w:eastAsia="lt-LT"/>
        </w:rPr>
        <w:t>)</w:t>
      </w:r>
    </w:p>
    <w:p w:rsidR="00D45B6A" w:rsidRDefault="00D45B6A" w:rsidP="00D45B6A">
      <w:pPr>
        <w:spacing w:line="276" w:lineRule="auto"/>
        <w:ind w:firstLine="567"/>
        <w:jc w:val="both"/>
        <w:rPr>
          <w:b/>
          <w:szCs w:val="24"/>
        </w:rPr>
      </w:pPr>
      <w:r>
        <w:rPr>
          <w:szCs w:val="24"/>
          <w:lang w:eastAsia="lt-LT"/>
        </w:rPr>
        <w:t>Data_______________</w:t>
      </w:r>
    </w:p>
    <w:p w:rsidR="00822472" w:rsidRDefault="00822472"/>
    <w:sectPr w:rsidR="00822472" w:rsidSect="00EC1D7E">
      <w:pgSz w:w="11907" w:h="16839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6A"/>
    <w:rsid w:val="00463752"/>
    <w:rsid w:val="005864DC"/>
    <w:rsid w:val="00822472"/>
    <w:rsid w:val="008F54A0"/>
    <w:rsid w:val="00D45B6A"/>
    <w:rsid w:val="00EC1D7E"/>
    <w:rsid w:val="00E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E46CE-2391-4F89-9C35-99DEFFD4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5B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54A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D45B6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dcterms:created xsi:type="dcterms:W3CDTF">2024-07-22T13:49:00Z</dcterms:created>
  <dcterms:modified xsi:type="dcterms:W3CDTF">2024-07-22T14:21:00Z</dcterms:modified>
</cp:coreProperties>
</file>